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55E" w:rsidRDefault="00B617F1">
      <w:r>
        <w:t>Повторить п. 32 – 39, подготовиться к контрольной работе</w:t>
      </w:r>
    </w:p>
    <w:p w:rsidR="00B617F1" w:rsidRDefault="00B617F1">
      <w:r>
        <w:t>Повторить параграф 1 - 3</w:t>
      </w:r>
      <w:bookmarkStart w:id="0" w:name="_GoBack"/>
      <w:bookmarkEnd w:id="0"/>
    </w:p>
    <w:sectPr w:rsidR="00B61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4E"/>
    <w:rsid w:val="00197A4E"/>
    <w:rsid w:val="0042655E"/>
    <w:rsid w:val="00B6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4BF6"/>
  <w15:chartTrackingRefBased/>
  <w15:docId w15:val="{22CFF134-89BD-437B-800F-D7961889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2020-03-11T07:27:00Z</dcterms:created>
  <dcterms:modified xsi:type="dcterms:W3CDTF">2020-03-12T07:53:00Z</dcterms:modified>
</cp:coreProperties>
</file>